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Водолазная медицина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Водолазная медицина | Записей: 1 | Кейс: 2 | Вопросов: 12</w:t>
      </w:r>
    </w:p>
    <w:p>
      <w:r>
        <w:br w:type="page"/>
      </w:r>
    </w:p>
    <w:p>
      <w:pPr>
        <w:pStyle w:val="Heading1"/>
      </w:pPr>
      <w:r>
        <w:t>Водолазная медицина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Водолазная медицина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За консультацией врача по водолазной медицине обратился доктор отделения интенсивной терапии по поводу поступившего накануне водолаза Б.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Общая слабость.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 день заболевания водолаз выполнял рабочий спуск с маломерного плавсредства на глубину 15 м с использованием медицинского кислорода. После пребывания под водой более 20 минут водолаз перестал отвечать на запросы о самочувствии. Водолаза экстренно извлекли из воды и освободили от снаряжения. Обеспечивающий отметил отсутствие сознания и наличие следов крови во рту. Через минуту у водолаза начался судорожный припадок, продлившийся менее минуты. Пострадавшего доставили на берег и передали бригаде скорой помощи.</w:t>
      </w:r>
    </w:p>
    <w:p>
      <w:pPr>
        <w:pStyle w:val="Heading3"/>
      </w:pPr>
      <w:r>
        <w:t>1.4. Анамнез спуска</w:t>
      </w:r>
    </w:p>
    <w:p>
      <w:pPr>
        <w:spacing w:after="58"/>
      </w:pPr>
      <w:r>
        <w:rPr>
          <w:b w:val="0"/>
          <w:i w:val="0"/>
        </w:rPr>
        <w:t>Начало спуска 10:20, глубина 15 м. Температура воды 12°С. Выполнял физическую работу средней тяжести. Жалоб не предъявлял.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Состояние удовлетворительное.</w:t>
      </w:r>
    </w:p>
    <w:p>
      <w:pPr>
        <w:spacing w:after="58"/>
      </w:pPr>
      <w:r>
        <w:rPr>
          <w:b w:val="0"/>
          <w:i w:val="0"/>
        </w:rPr>
        <w:t>* Кожные покровы обычной окраски и влажности. Слизистая носа, зева без особенностей, на поверхности языка рана с малой зоной повреждения. Барабанная перепонка без патологии. Носовое дыхание свободное, ЧДД 16 в минуту.</w:t>
      </w:r>
    </w:p>
    <w:p>
      <w:pPr>
        <w:spacing w:after="58"/>
      </w:pPr>
      <w:r>
        <w:rPr>
          <w:b w:val="0"/>
          <w:i w:val="0"/>
        </w:rPr>
        <w:t>* При аускультации – дыхание везикулярное, тоны сердца приглушены ЧСС 68 уд/мин, АД 110/65 мм рт. ст. Температура тела 36,3°С.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Превышение глубины и времени пребывания на грунте при дыхании чистым кислородом в данном случае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условием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причиной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фактором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патогенезом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причиной</w:t>
      </w:r>
    </w:p>
    <w:p>
      <w:pPr>
        <w:ind w:left="504"/>
      </w:pPr>
      <w:r>
        <w:rPr>
          <w:b w:val="0"/>
          <w:i/>
        </w:rPr>
        <w:t>П.10.2. Причинами отравления кислородом могут быть: превышение глубины и времени пребывания на грунте при дыхании чистым кислородом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10 Отравление кислородом, п.14.5, стр. 133, «Мортехинформреклама», М., 1992</w:t>
        <w:br/>
        <w:br/>
        <w:t>МКБ 10:T70.8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Совокупность степени превышения допустимого парциального давления кислорода в дыхательной смеси, времени дыхания этой смесью и характера поражения органов и систем определяют +__________+ данного заболевания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тенденции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формы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вариации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степени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формы</w:t>
      </w:r>
    </w:p>
    <w:p>
      <w:pPr>
        <w:ind w:left="504"/>
      </w:pPr>
      <w:r>
        <w:rPr>
          <w:b w:val="0"/>
          <w:i/>
        </w:rPr>
        <w:t>П.10.4. Признаки отравления кислородом появляются в зависимости от степени превышения допустимого парциального давления кислорода в дыхательной смеси и времени дыхания этой смесью, а также от характера поражения указанных выше органов и систем.</w:t>
        <w:br/>
        <w:br/>
        <w:t>Совокупность этих факторов определяет три формы отравления кислородом: легочную, судорожную, сосудистую (возможно их сочетание).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10 Отравление кислородом, п.10.4, стр. 134, «Мортехинформреклама», М., 1992</w:t>
        <w:br/>
        <w:br/>
        <w:t>МКБ 10:T70.8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Течение данного заболевания без развития осложнений ведет к +_____________________+ нарушениям в организме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функциональным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необратимым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структурным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стойким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функциональным</w:t>
      </w:r>
    </w:p>
    <w:p>
      <w:pPr>
        <w:ind w:left="504"/>
      </w:pPr>
      <w:r>
        <w:rPr>
          <w:b w:val="0"/>
          <w:i/>
        </w:rPr>
        <w:t>П.10.2. Это вызывает изменение обмена веществ и ведет к функциональным нарушениям в организме, особенно в его центральной нервной системе, органах дыхания и кровообращения.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10 Отравление кислородом, п.10.2, стр. 133, «Мортехинформреклама», М., 1992</w:t>
        <w:br/>
        <w:br/>
        <w:t>МКБ 10: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Первая врачебная помощь при данном заболевании заключается в проведении +_______________________+ лечения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паллиативного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симптоматического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физиотерапевтического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патогенетического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симптоматического</w:t>
      </w:r>
    </w:p>
    <w:p>
      <w:pPr>
        <w:ind w:left="504"/>
      </w:pPr>
      <w:r>
        <w:rPr>
          <w:b w:val="0"/>
          <w:i/>
        </w:rPr>
        <w:t>П.10.7. Первая врачебная помощь заключается в продолжении при необходимости реанимационных мероприятий и проведении симптоматического лечения с целью поддержания жизненно важных функций организма.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10 Отравление кислородом, п.10.7, стр. 136, «Мортехинформреклама», М., 1992</w:t>
        <w:br/>
        <w:br/>
        <w:t>МКБ 10: T70.8</w:t>
      </w:r>
    </w:p>
    <w:p>
      <w:pPr>
        <w:pStyle w:val="Heading2"/>
      </w:pPr>
      <w:r>
        <w:t>3. План обследования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При диагностике данное заболевание следует отличать от отравления +_______________+ газом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угарным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индифферентным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углекислым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инертным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углекислым</w:t>
      </w:r>
    </w:p>
    <w:p>
      <w:pPr>
        <w:ind w:left="504"/>
      </w:pPr>
      <w:r>
        <w:rPr>
          <w:b w:val="0"/>
          <w:i/>
        </w:rPr>
        <w:t>П.10.5. При диагностике отравление кислородом следует отличать от отравления углекислым газом и вредными веществами, при этом необходимо учитывать условия спуска и тип снаряжения, в котором работает водолаз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10 Отравление кислородом, п.10.5, стр. 135, «Мортехинформреклама», М., 1992</w:t>
        <w:br/>
        <w:br/>
        <w:t>МКБ 10: T70.8</w:t>
      </w:r>
    </w:p>
    <w:p>
      <w:pPr>
        <w:pStyle w:val="Heading2"/>
      </w:pPr>
      <w:r>
        <w:t>4. Диагноз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Наиболее вероятным диагнозом в данной клинической ситуации является Отравление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кислородом, судорожная форма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вызываемое опасными морскими животными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углекислым газом, стадия судорог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вредными газообразными веществами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кислородом, судорожная форма</w:t>
      </w:r>
    </w:p>
    <w:p>
      <w:pPr>
        <w:ind w:left="504"/>
      </w:pPr>
      <w:r>
        <w:rPr>
          <w:b w:val="0"/>
          <w:i/>
        </w:rPr>
        <w:t>П.10.4.2. Судорожная форма возникает при парциальном давлении кислорода от 0,26 МПа (2,6 кгс/см2) до нескольких атмосфер и экспозиции от 2 - 3 ч до нескольких минут соответственно.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10 Отравление кислородом, п.10.4.2, стр. 134, «Мортехинформреклама», М., 1992</w:t>
        <w:br/>
        <w:br/>
        <w:t>МКБ 10: T70.8</w:t>
      </w:r>
    </w:p>
    <w:p>
      <w:pPr>
        <w:pStyle w:val="Heading2"/>
      </w:pPr>
      <w:r>
        <w:t>8. Диагноз</w:t>
      </w:r>
    </w:p>
    <w:p>
      <w:pPr>
        <w:pStyle w:val="Heading3"/>
      </w:pPr>
      <w:r>
        <w:t>8.1. Отравление кислородом , судорожная форма</w:t>
      </w:r>
    </w:p>
    <w:p>
      <w:pPr>
        <w:pStyle w:val="Heading2"/>
      </w:pPr>
      <w:r>
        <w:t>5. План обследования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Для данной формы характерно то, что после судорожного припадка наступает период покоя, сменяющийся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легочной формой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непроизвольным мочеиспусканием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потрясающим ознобом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новым приступом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новым приступом</w:t>
      </w:r>
    </w:p>
    <w:p>
      <w:pPr>
        <w:ind w:left="504"/>
      </w:pPr>
      <w:r>
        <w:rPr>
          <w:b w:val="0"/>
          <w:i/>
        </w:rPr>
        <w:t>П.10.4.2. После судорожного припадка наступает период покоя, заторможенности, сменяющийся новым приступом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10 Отравление кислородом, п.10.4.2, стр. 134, «Мортехинформреклама», М., 1992</w:t>
        <w:br/>
        <w:br/>
        <w:t>МКБ 10: T70.8</w:t>
      </w:r>
    </w:p>
    <w:p>
      <w:pPr>
        <w:pStyle w:val="Heading2"/>
      </w:pPr>
      <w:r>
        <w:t>6. Лечение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В тяжелых случаях дальнейшее лечение пострадавшего в последекомпрессионном периоде проводится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 барокамере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 здравпункте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 стационаре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 дому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стационаре</w:t>
      </w:r>
    </w:p>
    <w:p>
      <w:pPr>
        <w:ind w:left="504"/>
      </w:pPr>
      <w:r>
        <w:rPr>
          <w:b w:val="0"/>
          <w:i/>
        </w:rPr>
        <w:t>п.10.8. При тяжелых отравлениях кислородом дальнейшее лечение пострадавшего в последекомпрессионном периоде проводится в стационаре.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10 Отравление кислородом, п.10.8, стр. 136, «Мортехинформреклама», М., 1992</w:t>
        <w:br/>
        <w:br/>
        <w:t>МКБ 10: T70.8</w:t>
      </w:r>
    </w:p>
    <w:p>
      <w:pPr>
        <w:pStyle w:val="Heading2"/>
      </w:pPr>
      <w:r>
        <w:t>7. Вариатив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При продолжительной воздушной декомпрессии в случае появления признаков отравления кислородом больного следует перевести на дыхание воздушно-гелиевой смесью с парциальным давлением кислорода на каждой остановке (0,025 ± 0,001) МПа [(0,25 ± 0,01) кгс/см2]. Выдержки на остановках, предусмотренные</w:t>
        <w:br/>
        <w:t>воздушными режимами декомпрессии, увеличиваются при этом в +_____+ раза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1,5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2,5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1,5</w:t>
      </w:r>
    </w:p>
    <w:p>
      <w:pPr>
        <w:ind w:left="504"/>
      </w:pPr>
      <w:r>
        <w:rPr>
          <w:b w:val="0"/>
          <w:i/>
        </w:rPr>
        <w:t>П.10.8. При продолжительной воздушной декомпрессии в случае появления признаков отравления кислородом больного следует перевести на дыхание воздушно-гелиевой смесью с парциальным давлением кислорода на каждой остановке (0,025 ± 0,001) МПа [(0,25 ± 0,01) кгс/см2]. Выдержки на остановках, предусмотренные воздушными режимами декомпрессии, увеличиваются при этом в 1,5 раза.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10 Отравление кислородом, п.10.8, стр. 136, «Мортехинформреклама», М., 1992</w:t>
        <w:br/>
        <w:br/>
        <w:t>МКБ 10: T70.8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С целью профилактики данного заболевания у водолазов в первую очередь следует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соблюдать сроки дыхания газовыми смесями с повышенным парциальным давлением кислорода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ввести роторасширитель или подходящий предмет между зубами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ввести преднизолон (60 мг) в растворе глюкозы (25 % - 20 мл) внутривенно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назначать им аскорбиновую кислоту по 0,3 г 3 раза в сутки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соблюдать сроки дыхания газовыми смесями с повышенным парциальным давлением кислорода</w:t>
      </w:r>
    </w:p>
    <w:p>
      <w:pPr>
        <w:ind w:left="504"/>
      </w:pPr>
      <w:r>
        <w:rPr>
          <w:b w:val="0"/>
          <w:i/>
        </w:rPr>
        <w:t>П.10.10. Для предупреждения отравления кислородом необходимо соблюдать сроки дыхания газовыми смесями с повышенным парциальным давлением кислорода.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10 Отравление кислородом, п.10.10, стр. 137, «Мортехинформреклама», М., 1992</w:t>
        <w:br/>
        <w:br/>
        <w:t>МКБ 10: T70.8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Осложнениями отравления кислородом может быть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отек мозга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инфаркт миокарда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отек легких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инфаркт легкого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отек легких</w:t>
      </w:r>
    </w:p>
    <w:p>
      <w:pPr>
        <w:ind w:left="504"/>
      </w:pPr>
      <w:r>
        <w:rPr>
          <w:b w:val="0"/>
          <w:i/>
        </w:rPr>
        <w:t>П.10.9. Осложнениями отравления кислородом могут быть:</w:t>
        <w:br/>
        <w:t>отек легких и острые воспалительные заболевания органов дыхания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10 Отравление кислородом, п.10.9, стр. 137, «Мортехинформреклама», М., 1992</w:t>
        <w:br/>
        <w:t>МКБ 10: T70.8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Осложнениями отравления кислородом могут быть острые воспалительные заболевания органов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пищеварения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дыхания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выделения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нервной системы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дыхания</w:t>
      </w:r>
    </w:p>
    <w:p>
      <w:pPr>
        <w:ind w:left="504"/>
      </w:pPr>
      <w:r>
        <w:rPr>
          <w:b w:val="0"/>
          <w:i/>
        </w:rPr>
        <w:t>П.10.9. Осложнениями отравления кислородом могут быть:</w:t>
        <w:br/>
        <w:t>отек легких и острые воспалительные заболевания органов дыхания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10 Отравление кислородом, п.10.9, стр. 137, «Мортехинформреклама», М., 1992</w:t>
        <w:br/>
        <w:t>МКБ 10: T70.8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